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1" w:rsidRDefault="00107EBF" w:rsidP="0028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«Ветерок»</w:t>
      </w:r>
    </w:p>
    <w:p w:rsid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391">
        <w:rPr>
          <w:rFonts w:ascii="Times New Roman" w:hAnsi="Times New Roman" w:cs="Times New Roman"/>
          <w:sz w:val="28"/>
          <w:szCs w:val="28"/>
        </w:rPr>
        <w:t>Консультация для воспитателей «Особенности сенсорного развития детей»</w:t>
      </w:r>
    </w:p>
    <w:p w:rsid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282391" w:rsidRPr="00282391" w:rsidRDefault="00107EBF" w:rsidP="002823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>Сенсорное развитие – это формирование новых, не существующих у ребенка ранее сенсорных процессов и свойств (ощущен</w:t>
      </w:r>
      <w:r w:rsidR="00107EBF">
        <w:rPr>
          <w:rFonts w:ascii="Times New Roman" w:hAnsi="Times New Roman" w:cs="Times New Roman"/>
          <w:sz w:val="28"/>
          <w:szCs w:val="28"/>
        </w:rPr>
        <w:t>ий, восприятий, представлений).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 xml:space="preserve">Сенсорное воспитание – это совершенствование у детей сенсорных процессов. Сенсорное воспитание включает в себя формирование восприятия сенсорных эталонов.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391">
        <w:rPr>
          <w:rFonts w:ascii="Times New Roman" w:hAnsi="Times New Roman" w:cs="Times New Roman"/>
          <w:sz w:val="28"/>
          <w:szCs w:val="28"/>
        </w:rPr>
        <w:t>Сенсорные эталоны – основные цвета, черный и белый цвет, оттенки; пять геометрических форм</w:t>
      </w:r>
      <w:r w:rsidR="00107EBF">
        <w:rPr>
          <w:rFonts w:ascii="Times New Roman" w:hAnsi="Times New Roman" w:cs="Times New Roman"/>
          <w:sz w:val="28"/>
          <w:szCs w:val="28"/>
        </w:rPr>
        <w:t xml:space="preserve"> </w:t>
      </w:r>
      <w:r w:rsidRPr="00282391">
        <w:rPr>
          <w:rFonts w:ascii="Times New Roman" w:hAnsi="Times New Roman" w:cs="Times New Roman"/>
          <w:sz w:val="28"/>
          <w:szCs w:val="28"/>
        </w:rPr>
        <w:t xml:space="preserve"> (круг, квадрат, треугольник, овал, прямоугольник, три величин</w:t>
      </w:r>
      <w:r w:rsidR="00107EBF">
        <w:rPr>
          <w:rFonts w:ascii="Times New Roman" w:hAnsi="Times New Roman" w:cs="Times New Roman"/>
          <w:sz w:val="28"/>
          <w:szCs w:val="28"/>
        </w:rPr>
        <w:t>ы (большой, средний, маленький)</w:t>
      </w:r>
      <w:r w:rsidRPr="002823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е., от того, насколько совершенно ребенок слыш</w:t>
      </w:r>
      <w:r>
        <w:rPr>
          <w:rFonts w:ascii="Times New Roman" w:hAnsi="Times New Roman" w:cs="Times New Roman"/>
          <w:sz w:val="28"/>
          <w:szCs w:val="28"/>
        </w:rPr>
        <w:t xml:space="preserve">ит, видит, осязает окружающее.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Профессор Н. М. </w:t>
      </w:r>
      <w:proofErr w:type="spellStart"/>
      <w:r w:rsidRPr="00282391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282391">
        <w:rPr>
          <w:rFonts w:ascii="Times New Roman" w:hAnsi="Times New Roman" w:cs="Times New Roman"/>
          <w:sz w:val="28"/>
          <w:szCs w:val="28"/>
        </w:rPr>
        <w:t xml:space="preserve"> называл ранний возраст «золотой порой» сенсорного воспитания. 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труда.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lastRenderedPageBreak/>
        <w:t xml:space="preserve"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 xml:space="preserve">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 xml:space="preserve">Готовность ребенка к школьному обучению в значительной мере зависит от его сенсорного развития. </w:t>
      </w:r>
      <w:proofErr w:type="gramStart"/>
      <w:r w:rsidRPr="00282391">
        <w:rPr>
          <w:rFonts w:ascii="Times New Roman" w:hAnsi="Times New Roman" w:cs="Times New Roman"/>
          <w:sz w:val="28"/>
          <w:szCs w:val="28"/>
        </w:rPr>
        <w:t>Исследования, проведенные советскими психологами, показали, что значительная часть трудностей, возникающих перед детьми в ходе начального обучения (особенно в I классе, связана с недостаточной точностью и гибкостью восприятия.</w:t>
      </w:r>
      <w:proofErr w:type="gramEnd"/>
      <w:r w:rsidRPr="00282391">
        <w:rPr>
          <w:rFonts w:ascii="Times New Roman" w:hAnsi="Times New Roman" w:cs="Times New Roman"/>
          <w:sz w:val="28"/>
          <w:szCs w:val="28"/>
        </w:rPr>
        <w:t xml:space="preserve">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>Но дело не только в том, что низкий уровень сенсорного развития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творческой деятельности.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передавать тончайшие нюансы формы, цвета, звучания и других внешних свой</w:t>
      </w:r>
      <w:proofErr w:type="gramStart"/>
      <w:r w:rsidRPr="002823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82391">
        <w:rPr>
          <w:rFonts w:ascii="Times New Roman" w:hAnsi="Times New Roman" w:cs="Times New Roman"/>
          <w:sz w:val="28"/>
          <w:szCs w:val="28"/>
        </w:rPr>
        <w:t xml:space="preserve">едметов и явлений. А истоки сенсорных способностей лежат в общем уровне сенсорного развития, достигаемом в ранние периоды детства.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Главное направление сенсорного воспитания должно состоять в вооружении ребенка сенсорной культурой.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lastRenderedPageBreak/>
        <w:t xml:space="preserve">Понятие «сенсорная культура» вошло в дошкольную педагогику благодаря работам М. </w:t>
      </w:r>
      <w:proofErr w:type="spellStart"/>
      <w:r w:rsidRPr="0028239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82391">
        <w:rPr>
          <w:rFonts w:ascii="Times New Roman" w:hAnsi="Times New Roman" w:cs="Times New Roman"/>
          <w:sz w:val="28"/>
          <w:szCs w:val="28"/>
        </w:rPr>
        <w:t>. Сенсорная культура ребенка - результат усвоения им сенсорной культуры, созданной человечеством (общепринятые представления о цвете, фо</w:t>
      </w:r>
      <w:r w:rsidR="00107EBF">
        <w:rPr>
          <w:rFonts w:ascii="Times New Roman" w:hAnsi="Times New Roman" w:cs="Times New Roman"/>
          <w:sz w:val="28"/>
          <w:szCs w:val="28"/>
        </w:rPr>
        <w:t>рме и других свойствах вещей)</w:t>
      </w:r>
      <w:proofErr w:type="gramStart"/>
      <w:r w:rsidR="00107E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Pr="002823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82391">
        <w:rPr>
          <w:rFonts w:ascii="Times New Roman" w:hAnsi="Times New Roman" w:cs="Times New Roman"/>
          <w:sz w:val="28"/>
          <w:szCs w:val="28"/>
        </w:rPr>
        <w:t xml:space="preserve">едметов, в частности игрушек и предметов домашнего обихода. Знакомится он и с произведениями искусства - музыкой, живописью, скульптурой. И конечно, каждый ребенок, даже без целенаправленного воспитания, так или </w:t>
      </w:r>
      <w:proofErr w:type="gramStart"/>
      <w:r w:rsidRPr="00282391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282391">
        <w:rPr>
          <w:rFonts w:ascii="Times New Roman" w:hAnsi="Times New Roman" w:cs="Times New Roman"/>
          <w:sz w:val="28"/>
          <w:szCs w:val="28"/>
        </w:rPr>
        <w:t xml:space="preserve">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  <w:r w:rsidRPr="00282391">
        <w:rPr>
          <w:rFonts w:ascii="Times New Roman" w:hAnsi="Times New Roman" w:cs="Times New Roman"/>
          <w:sz w:val="28"/>
          <w:szCs w:val="28"/>
        </w:rPr>
        <w:t xml:space="preserve">В истории дошкольной педагогики, на всех этапах ее развития, эта проблема занимала одно из центральных мест. Видными представителями дошкольной педагогики (Я. Коменский, Ф. </w:t>
      </w:r>
      <w:proofErr w:type="spellStart"/>
      <w:r w:rsidRPr="0028239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28239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8239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8239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82391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282391">
        <w:rPr>
          <w:rFonts w:ascii="Times New Roman" w:hAnsi="Times New Roman" w:cs="Times New Roman"/>
          <w:sz w:val="28"/>
          <w:szCs w:val="28"/>
        </w:rPr>
        <w:t xml:space="preserve">, Е. И. Тихеева и др.) были разработаны разнообразные дидактические игры и упражнения по ознакомлению детей со свойствами и признакам предметов. </w:t>
      </w: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82391" w:rsidRPr="00282391" w:rsidRDefault="00282391" w:rsidP="00282391">
      <w:pPr>
        <w:rPr>
          <w:rFonts w:ascii="Times New Roman" w:hAnsi="Times New Roman" w:cs="Times New Roman"/>
          <w:sz w:val="28"/>
          <w:szCs w:val="28"/>
        </w:rPr>
      </w:pPr>
    </w:p>
    <w:p w:rsidR="002443B2" w:rsidRPr="00282391" w:rsidRDefault="002443B2" w:rsidP="00282391">
      <w:pPr>
        <w:rPr>
          <w:rFonts w:ascii="Times New Roman" w:hAnsi="Times New Roman" w:cs="Times New Roman"/>
          <w:sz w:val="28"/>
          <w:szCs w:val="28"/>
        </w:rPr>
      </w:pPr>
    </w:p>
    <w:sectPr w:rsidR="002443B2" w:rsidRPr="00282391" w:rsidSect="00FC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85"/>
    <w:rsid w:val="00107EBF"/>
    <w:rsid w:val="002443B2"/>
    <w:rsid w:val="00282391"/>
    <w:rsid w:val="002C0385"/>
    <w:rsid w:val="00FC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1</cp:lastModifiedBy>
  <cp:revision>4</cp:revision>
  <dcterms:created xsi:type="dcterms:W3CDTF">2014-04-06T03:03:00Z</dcterms:created>
  <dcterms:modified xsi:type="dcterms:W3CDTF">2017-03-20T11:41:00Z</dcterms:modified>
</cp:coreProperties>
</file>